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EB" w:rsidRDefault="005C30EB" w:rsidP="005C30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вопросов для зачета</w:t>
      </w:r>
      <w:bookmarkStart w:id="0" w:name="_GoBack"/>
      <w:bookmarkEnd w:id="0"/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Форма существования элементов в расплавах железа.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Физические свойства расплавов железа.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>Химическая активность примесей в жидком железе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Состав шлаков и основные диаграммы состояния шлаковых систем.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Строение расплавленных шлаков.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Определение активностей компонентов шлака.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Химические свойства шлаков.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>Физические свойства шлаков.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Окислительные условия выплавки стали.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Окисление углерода.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Удаление фосфора.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Окисление и восстановление кремния.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Окисление и восстановление марганца.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>Окисление и восстановление хрома.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5C30EB">
        <w:rPr>
          <w:rFonts w:ascii="Times New Roman" w:hAnsi="Times New Roman" w:cs="Times New Roman"/>
          <w:sz w:val="28"/>
          <w:szCs w:val="28"/>
        </w:rPr>
        <w:t>Десульфурация</w:t>
      </w:r>
      <w:proofErr w:type="spellEnd"/>
      <w:r w:rsidRPr="005C30EB">
        <w:rPr>
          <w:rFonts w:ascii="Times New Roman" w:hAnsi="Times New Roman" w:cs="Times New Roman"/>
          <w:sz w:val="28"/>
          <w:szCs w:val="28"/>
        </w:rPr>
        <w:t xml:space="preserve"> металла.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proofErr w:type="spellStart"/>
      <w:r w:rsidRPr="005C30EB">
        <w:rPr>
          <w:rFonts w:ascii="Times New Roman" w:hAnsi="Times New Roman" w:cs="Times New Roman"/>
          <w:sz w:val="28"/>
          <w:szCs w:val="28"/>
        </w:rPr>
        <w:t>раскислителей</w:t>
      </w:r>
      <w:proofErr w:type="spellEnd"/>
      <w:r w:rsidRPr="005C30EB">
        <w:rPr>
          <w:rFonts w:ascii="Times New Roman" w:hAnsi="Times New Roman" w:cs="Times New Roman"/>
          <w:sz w:val="28"/>
          <w:szCs w:val="28"/>
        </w:rPr>
        <w:t xml:space="preserve"> с кислородом.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Образование продуктов </w:t>
      </w:r>
      <w:proofErr w:type="spellStart"/>
      <w:r w:rsidRPr="005C30EB">
        <w:rPr>
          <w:rFonts w:ascii="Times New Roman" w:hAnsi="Times New Roman" w:cs="Times New Roman"/>
          <w:sz w:val="28"/>
          <w:szCs w:val="28"/>
        </w:rPr>
        <w:t>раскисления</w:t>
      </w:r>
      <w:proofErr w:type="spellEnd"/>
      <w:r w:rsidRPr="005C30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Удаление продуктов </w:t>
      </w:r>
      <w:proofErr w:type="spellStart"/>
      <w:r w:rsidRPr="005C30EB">
        <w:rPr>
          <w:rFonts w:ascii="Times New Roman" w:hAnsi="Times New Roman" w:cs="Times New Roman"/>
          <w:sz w:val="28"/>
          <w:szCs w:val="28"/>
        </w:rPr>
        <w:t>раскисления</w:t>
      </w:r>
      <w:proofErr w:type="spellEnd"/>
      <w:r w:rsidRPr="005C30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Диффузионное </w:t>
      </w:r>
      <w:proofErr w:type="spellStart"/>
      <w:r w:rsidRPr="005C30EB">
        <w:rPr>
          <w:rFonts w:ascii="Times New Roman" w:hAnsi="Times New Roman" w:cs="Times New Roman"/>
          <w:sz w:val="28"/>
          <w:szCs w:val="28"/>
        </w:rPr>
        <w:t>раскисление</w:t>
      </w:r>
      <w:proofErr w:type="spellEnd"/>
      <w:r w:rsidRPr="005C30EB">
        <w:rPr>
          <w:rFonts w:ascii="Times New Roman" w:hAnsi="Times New Roman" w:cs="Times New Roman"/>
          <w:sz w:val="28"/>
          <w:szCs w:val="28"/>
        </w:rPr>
        <w:t xml:space="preserve"> шлаком.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>Оксидные неметаллические включения в стали.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Водород в стали.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>Азот в стали.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5C30EB">
        <w:rPr>
          <w:rFonts w:ascii="Times New Roman" w:hAnsi="Times New Roman" w:cs="Times New Roman"/>
          <w:sz w:val="28"/>
          <w:szCs w:val="28"/>
        </w:rPr>
        <w:t>Раскисление</w:t>
      </w:r>
      <w:proofErr w:type="spellEnd"/>
      <w:r w:rsidRPr="005C30EB">
        <w:rPr>
          <w:rFonts w:ascii="Times New Roman" w:hAnsi="Times New Roman" w:cs="Times New Roman"/>
          <w:sz w:val="28"/>
          <w:szCs w:val="28"/>
        </w:rPr>
        <w:t xml:space="preserve"> в вакууме.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Удаление неметаллических включений в вакууме.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Процессы дегазации и удаления цветных металлов.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>Взаимодействие металлического расплава с футеровкой.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>Шихтовые материалы. Общие положения технологии.</w:t>
      </w:r>
    </w:p>
    <w:p w:rsidR="00EE50D0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>Внепечная обработка стали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Значение электрических печей в производстве стали. </w:t>
      </w:r>
      <w:r w:rsidRPr="005C30EB">
        <w:rPr>
          <w:rFonts w:ascii="Times New Roman" w:hAnsi="Times New Roman" w:cs="Times New Roman"/>
          <w:sz w:val="28"/>
          <w:szCs w:val="28"/>
        </w:rPr>
        <w:br/>
        <w:t xml:space="preserve">Классификация печей по принципу нагрева. </w:t>
      </w:r>
      <w:r w:rsidRPr="005C30EB">
        <w:rPr>
          <w:rFonts w:ascii="Times New Roman" w:hAnsi="Times New Roman" w:cs="Times New Roman"/>
          <w:sz w:val="28"/>
          <w:szCs w:val="28"/>
        </w:rPr>
        <w:br/>
        <w:t>Дуговые печи. Электрическая дуга как источник тепловой энергии. Устройство дуговой печи.</w:t>
      </w:r>
      <w:r w:rsidRPr="005C30EB">
        <w:rPr>
          <w:rFonts w:ascii="Times New Roman" w:hAnsi="Times New Roman" w:cs="Times New Roman"/>
          <w:sz w:val="28"/>
          <w:szCs w:val="28"/>
        </w:rPr>
        <w:br/>
        <w:t xml:space="preserve">Особенность шлаков, а также реакций окисления и восстановления в дуговых печах. </w:t>
      </w:r>
      <w:r w:rsidRPr="005C30EB">
        <w:rPr>
          <w:rFonts w:ascii="Times New Roman" w:hAnsi="Times New Roman" w:cs="Times New Roman"/>
          <w:sz w:val="28"/>
          <w:szCs w:val="28"/>
        </w:rPr>
        <w:br/>
        <w:t xml:space="preserve">Технология выплавки стали на свежей шихте и методом переплава. Качество стали.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Сталеразливочный ковш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Агрегаты доводки стали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Агрегат «ковш-печь»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Циркуляционный </w:t>
      </w:r>
      <w:proofErr w:type="spellStart"/>
      <w:r w:rsidRPr="005C30EB">
        <w:rPr>
          <w:rFonts w:ascii="Times New Roman" w:hAnsi="Times New Roman" w:cs="Times New Roman"/>
          <w:sz w:val="28"/>
          <w:szCs w:val="28"/>
        </w:rPr>
        <w:t>вакууматор</w:t>
      </w:r>
      <w:proofErr w:type="spellEnd"/>
      <w:r w:rsidRPr="005C30EB">
        <w:rPr>
          <w:rFonts w:ascii="Times New Roman" w:hAnsi="Times New Roman" w:cs="Times New Roman"/>
          <w:sz w:val="28"/>
          <w:szCs w:val="28"/>
        </w:rPr>
        <w:t xml:space="preserve"> RH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lastRenderedPageBreak/>
        <w:t xml:space="preserve">Камерный </w:t>
      </w:r>
      <w:proofErr w:type="spellStart"/>
      <w:r w:rsidRPr="005C30EB">
        <w:rPr>
          <w:rFonts w:ascii="Times New Roman" w:hAnsi="Times New Roman" w:cs="Times New Roman"/>
          <w:sz w:val="28"/>
          <w:szCs w:val="28"/>
        </w:rPr>
        <w:t>вакууматор</w:t>
      </w:r>
      <w:proofErr w:type="spellEnd"/>
      <w:r w:rsidRPr="005C30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Обработка расплава в промежуточном ковше МНЛЗ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 xml:space="preserve">Микролегирование и модифицирование в кристаллизаторе МНЛЗ и в изложнице </w:t>
      </w:r>
    </w:p>
    <w:p w:rsidR="005C30EB" w:rsidRPr="005C30EB" w:rsidRDefault="005C30EB" w:rsidP="005C30EB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5C30EB">
        <w:rPr>
          <w:rFonts w:ascii="Times New Roman" w:hAnsi="Times New Roman" w:cs="Times New Roman"/>
          <w:sz w:val="28"/>
          <w:szCs w:val="28"/>
        </w:rPr>
        <w:t>Комплексное использование агрегатов</w:t>
      </w:r>
      <w:r w:rsidRPr="005C30EB">
        <w:rPr>
          <w:rFonts w:ascii="Times New Roman" w:hAnsi="Times New Roman" w:cs="Times New Roman"/>
          <w:sz w:val="28"/>
          <w:szCs w:val="28"/>
        </w:rPr>
        <w:t xml:space="preserve"> внепечной обработки стали</w:t>
      </w:r>
      <w:r w:rsidRPr="005C30EB">
        <w:rPr>
          <w:rFonts w:ascii="Times New Roman" w:hAnsi="Times New Roman" w:cs="Times New Roman"/>
          <w:sz w:val="28"/>
          <w:szCs w:val="28"/>
        </w:rPr>
        <w:br/>
      </w:r>
    </w:p>
    <w:sectPr w:rsidR="005C30EB" w:rsidRPr="005C3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D7B73"/>
    <w:multiLevelType w:val="hybridMultilevel"/>
    <w:tmpl w:val="9EE40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EB"/>
    <w:rsid w:val="00191744"/>
    <w:rsid w:val="005C30EB"/>
    <w:rsid w:val="00EE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E5FD"/>
  <w15:chartTrackingRefBased/>
  <w15:docId w15:val="{9DAD5307-12D7-4939-975C-796C6348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2021-10-10T06:26:00Z</dcterms:created>
  <dcterms:modified xsi:type="dcterms:W3CDTF">2021-10-10T06:31:00Z</dcterms:modified>
</cp:coreProperties>
</file>